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C1B4B" w:themeColor="accent2" w:themeShade="BF"/>
  <w:body>
    <w:p w:rsidR="002F3A91" w:rsidRPr="00210DA4" w:rsidRDefault="002F3A91" w:rsidP="002F3A91">
      <w:pPr>
        <w:rPr>
          <w:rFonts w:ascii="華康魏碑體" w:eastAsia="華康魏碑體"/>
          <w:b/>
          <w:color w:val="FFC000"/>
          <w:sz w:val="48"/>
          <w:szCs w:val="48"/>
        </w:rPr>
      </w:pPr>
      <w:r w:rsidRPr="00210DA4">
        <w:rPr>
          <w:rFonts w:ascii="華康魏碑體" w:eastAsia="華康魏碑體" w:hint="eastAsia"/>
          <w:b/>
          <w:color w:val="FFC000"/>
          <w:sz w:val="48"/>
          <w:szCs w:val="48"/>
        </w:rPr>
        <w:tab/>
      </w:r>
      <w:r w:rsidRPr="00210DA4">
        <w:rPr>
          <w:rFonts w:ascii="華康魏碑體" w:eastAsia="華康魏碑體" w:hint="eastAsia"/>
          <w:b/>
          <w:color w:val="FFC000"/>
          <w:sz w:val="48"/>
          <w:szCs w:val="48"/>
        </w:rPr>
        <w:tab/>
      </w:r>
    </w:p>
    <w:p w:rsidR="005D0257" w:rsidRPr="00FD5110" w:rsidRDefault="00FD5110" w:rsidP="00FD5110">
      <w:pPr>
        <w:spacing w:line="900" w:lineRule="exact"/>
        <w:rPr>
          <w:rFonts w:ascii="華康魏碑體" w:eastAsia="華康魏碑體"/>
          <w:b/>
          <w:color w:val="FFC000"/>
          <w:sz w:val="52"/>
          <w:szCs w:val="52"/>
        </w:rPr>
      </w:pPr>
      <w:r>
        <w:rPr>
          <w:rFonts w:ascii="華康魏碑體" w:eastAsia="華康魏碑體" w:hint="eastAsia"/>
          <w:b/>
          <w:color w:val="FFC000"/>
          <w:sz w:val="52"/>
          <w:szCs w:val="52"/>
        </w:rPr>
        <w:t xml:space="preserve"> </w:t>
      </w:r>
      <w:r w:rsidR="005D0257" w:rsidRPr="00FD5110">
        <w:rPr>
          <w:rFonts w:ascii="華康魏碑體" w:eastAsia="華康魏碑體" w:hint="eastAsia"/>
          <w:b/>
          <w:color w:val="FFC000"/>
          <w:sz w:val="52"/>
          <w:szCs w:val="52"/>
        </w:rPr>
        <w:t>11</w:t>
      </w:r>
      <w:r w:rsidR="00B94DFE" w:rsidRPr="00FD5110">
        <w:rPr>
          <w:rFonts w:ascii="華康魏碑體" w:eastAsia="華康魏碑體" w:hint="eastAsia"/>
          <w:b/>
          <w:color w:val="FFC000"/>
          <w:sz w:val="52"/>
          <w:szCs w:val="52"/>
        </w:rPr>
        <w:t>1</w:t>
      </w:r>
      <w:r w:rsidR="00062264">
        <w:rPr>
          <w:rFonts w:ascii="華康魏碑體" w:eastAsia="華康魏碑體" w:hint="eastAsia"/>
          <w:b/>
          <w:color w:val="FFC000"/>
          <w:sz w:val="52"/>
          <w:szCs w:val="52"/>
        </w:rPr>
        <w:t>年度</w:t>
      </w:r>
      <w:bookmarkStart w:id="0" w:name="_GoBack"/>
      <w:bookmarkEnd w:id="0"/>
      <w:r w:rsidR="00DD52C0" w:rsidRPr="00DD52C0">
        <w:rPr>
          <w:rFonts w:ascii="華康魏碑體" w:eastAsia="華康魏碑體" w:hint="eastAsia"/>
          <w:b/>
          <w:color w:val="FFC000"/>
          <w:sz w:val="52"/>
          <w:szCs w:val="52"/>
        </w:rPr>
        <w:t>「美形美攝」</w:t>
      </w:r>
      <w:r w:rsidR="005D0257" w:rsidRPr="00FD5110">
        <w:rPr>
          <w:rFonts w:ascii="華康魏碑體" w:eastAsia="華康魏碑體" w:hint="eastAsia"/>
          <w:b/>
          <w:color w:val="FFC000"/>
          <w:sz w:val="52"/>
          <w:szCs w:val="52"/>
        </w:rPr>
        <w:t>比賽得獎名單</w:t>
      </w:r>
    </w:p>
    <w:p w:rsidR="00D34532" w:rsidRPr="00D34532" w:rsidRDefault="005D0257" w:rsidP="00D34532">
      <w:pPr>
        <w:spacing w:line="900" w:lineRule="exact"/>
        <w:rPr>
          <w:rFonts w:ascii="華康魏碑體" w:eastAsia="華康魏碑體" w:hint="eastAsia"/>
          <w:b/>
          <w:color w:val="FFC000"/>
          <w:sz w:val="52"/>
          <w:szCs w:val="52"/>
        </w:rPr>
      </w:pPr>
      <w:r w:rsidRPr="005D0257">
        <w:rPr>
          <w:rFonts w:ascii="華康魏碑體" w:eastAsia="華康魏碑體" w:hint="eastAsia"/>
          <w:b/>
          <w:color w:val="FFC000"/>
          <w:sz w:val="52"/>
          <w:szCs w:val="52"/>
        </w:rPr>
        <w:t>第一名:</w:t>
      </w:r>
      <w:r w:rsidR="00D34532" w:rsidRPr="00D34532">
        <w:rPr>
          <w:rFonts w:hint="eastAsia"/>
        </w:rPr>
        <w:t xml:space="preserve"> </w:t>
      </w:r>
      <w:r w:rsidR="00D34532" w:rsidRPr="00D34532">
        <w:rPr>
          <w:rFonts w:ascii="華康魏碑體" w:eastAsia="華康魏碑體" w:hint="eastAsia"/>
          <w:b/>
          <w:color w:val="FFC000"/>
          <w:sz w:val="52"/>
          <w:szCs w:val="52"/>
        </w:rPr>
        <w:t>視傳4A</w:t>
      </w:r>
      <w:r w:rsidR="00D34532" w:rsidRPr="00D34532">
        <w:rPr>
          <w:rFonts w:ascii="華康魏碑體" w:eastAsia="華康魏碑體" w:hint="eastAsia"/>
          <w:b/>
          <w:color w:val="FFC000"/>
          <w:sz w:val="52"/>
          <w:szCs w:val="52"/>
        </w:rPr>
        <w:tab/>
        <w:t>1081443078</w:t>
      </w:r>
      <w:r w:rsidR="00D34532" w:rsidRPr="00D34532">
        <w:rPr>
          <w:rFonts w:ascii="華康魏碑體" w:eastAsia="華康魏碑體" w:hint="eastAsia"/>
          <w:b/>
          <w:color w:val="FFC000"/>
          <w:sz w:val="52"/>
          <w:szCs w:val="52"/>
        </w:rPr>
        <w:tab/>
        <w:t>周</w:t>
      </w:r>
      <w:r w:rsidR="00E5329E">
        <w:rPr>
          <w:rFonts w:ascii="華康魏碑體" w:eastAsia="華康魏碑體" w:hint="eastAsia"/>
          <w:b/>
          <w:color w:val="FFC000"/>
          <w:sz w:val="52"/>
          <w:szCs w:val="52"/>
        </w:rPr>
        <w:t>○</w:t>
      </w:r>
      <w:r w:rsidR="00D34532" w:rsidRPr="00D34532">
        <w:rPr>
          <w:rFonts w:ascii="華康魏碑體" w:eastAsia="華康魏碑體" w:hint="eastAsia"/>
          <w:b/>
          <w:color w:val="FFC000"/>
          <w:sz w:val="52"/>
          <w:szCs w:val="52"/>
        </w:rPr>
        <w:t>彤</w:t>
      </w:r>
    </w:p>
    <w:p w:rsidR="00D34532" w:rsidRPr="00D34532" w:rsidRDefault="00D34532" w:rsidP="00D34532">
      <w:pPr>
        <w:spacing w:line="900" w:lineRule="exact"/>
        <w:rPr>
          <w:rFonts w:ascii="華康魏碑體" w:eastAsia="華康魏碑體" w:hint="eastAsia"/>
          <w:b/>
          <w:color w:val="FFC000"/>
          <w:sz w:val="52"/>
          <w:szCs w:val="52"/>
        </w:rPr>
      </w:pPr>
      <w:r w:rsidRPr="005D0257">
        <w:rPr>
          <w:rFonts w:ascii="華康魏碑體" w:eastAsia="華康魏碑體" w:hint="eastAsia"/>
          <w:b/>
          <w:color w:val="FFC000"/>
          <w:sz w:val="52"/>
          <w:szCs w:val="52"/>
        </w:rPr>
        <w:t>第二名:</w:t>
      </w:r>
      <w:r w:rsidRPr="00D34532">
        <w:rPr>
          <w:rFonts w:ascii="華康魏碑體" w:eastAsia="華康魏碑體" w:hint="eastAsia"/>
          <w:b/>
          <w:color w:val="FFC000"/>
          <w:sz w:val="52"/>
          <w:szCs w:val="52"/>
        </w:rPr>
        <w:t>視傳1B</w:t>
      </w:r>
      <w:r w:rsidRPr="00D34532">
        <w:rPr>
          <w:rFonts w:ascii="華康魏碑體" w:eastAsia="華康魏碑體" w:hint="eastAsia"/>
          <w:b/>
          <w:color w:val="FFC000"/>
          <w:sz w:val="52"/>
          <w:szCs w:val="52"/>
        </w:rPr>
        <w:tab/>
        <w:t>1111445010</w:t>
      </w:r>
      <w:r w:rsidRPr="00D34532">
        <w:rPr>
          <w:rFonts w:ascii="華康魏碑體" w:eastAsia="華康魏碑體" w:hint="eastAsia"/>
          <w:b/>
          <w:color w:val="FFC000"/>
          <w:sz w:val="52"/>
          <w:szCs w:val="52"/>
        </w:rPr>
        <w:tab/>
        <w:t>王</w:t>
      </w:r>
      <w:r w:rsidR="00E5329E">
        <w:rPr>
          <w:rFonts w:ascii="華康魏碑體" w:eastAsia="華康魏碑體" w:hint="eastAsia"/>
          <w:b/>
          <w:color w:val="FFC000"/>
          <w:sz w:val="52"/>
          <w:szCs w:val="52"/>
        </w:rPr>
        <w:t>○</w:t>
      </w:r>
      <w:r w:rsidRPr="00D34532">
        <w:rPr>
          <w:rFonts w:ascii="華康魏碑體" w:eastAsia="華康魏碑體" w:hint="eastAsia"/>
          <w:b/>
          <w:color w:val="FFC000"/>
          <w:sz w:val="52"/>
          <w:szCs w:val="52"/>
        </w:rPr>
        <w:t>如</w:t>
      </w:r>
    </w:p>
    <w:p w:rsidR="00D34532" w:rsidRPr="00D34532" w:rsidRDefault="00D34532" w:rsidP="00D34532">
      <w:pPr>
        <w:spacing w:line="900" w:lineRule="exact"/>
        <w:rPr>
          <w:rFonts w:ascii="華康魏碑體" w:eastAsia="華康魏碑體" w:hint="eastAsia"/>
          <w:b/>
          <w:color w:val="FFC000"/>
          <w:sz w:val="52"/>
          <w:szCs w:val="52"/>
        </w:rPr>
      </w:pPr>
      <w:r w:rsidRPr="005D0257">
        <w:rPr>
          <w:rFonts w:ascii="華康魏碑體" w:eastAsia="華康魏碑體" w:hint="eastAsia"/>
          <w:b/>
          <w:color w:val="FFC000"/>
          <w:sz w:val="52"/>
          <w:szCs w:val="52"/>
        </w:rPr>
        <w:t>第三名:</w:t>
      </w:r>
      <w:r w:rsidRPr="00D34532">
        <w:rPr>
          <w:rFonts w:ascii="華康魏碑體" w:eastAsia="華康魏碑體" w:hint="eastAsia"/>
          <w:b/>
          <w:color w:val="FFC000"/>
          <w:sz w:val="52"/>
          <w:szCs w:val="52"/>
        </w:rPr>
        <w:t>行管4C</w:t>
      </w:r>
      <w:r w:rsidRPr="00D34532">
        <w:rPr>
          <w:rFonts w:ascii="華康魏碑體" w:eastAsia="華康魏碑體" w:hint="eastAsia"/>
          <w:b/>
          <w:color w:val="FFC000"/>
          <w:sz w:val="52"/>
          <w:szCs w:val="52"/>
        </w:rPr>
        <w:tab/>
        <w:t>1081433108</w:t>
      </w:r>
      <w:r w:rsidRPr="00D34532">
        <w:rPr>
          <w:rFonts w:ascii="華康魏碑體" w:eastAsia="華康魏碑體" w:hint="eastAsia"/>
          <w:b/>
          <w:color w:val="FFC000"/>
          <w:sz w:val="52"/>
          <w:szCs w:val="52"/>
        </w:rPr>
        <w:tab/>
        <w:t>楊</w:t>
      </w:r>
      <w:r w:rsidR="00E5329E">
        <w:rPr>
          <w:rFonts w:ascii="華康魏碑體" w:eastAsia="華康魏碑體" w:hint="eastAsia"/>
          <w:b/>
          <w:color w:val="FFC000"/>
          <w:sz w:val="52"/>
          <w:szCs w:val="52"/>
        </w:rPr>
        <w:t>○</w:t>
      </w:r>
      <w:r w:rsidRPr="00D34532">
        <w:rPr>
          <w:rFonts w:ascii="華康魏碑體" w:eastAsia="華康魏碑體" w:hint="eastAsia"/>
          <w:b/>
          <w:color w:val="FFC000"/>
          <w:sz w:val="52"/>
          <w:szCs w:val="52"/>
        </w:rPr>
        <w:t>悟</w:t>
      </w:r>
    </w:p>
    <w:p w:rsidR="00D34532" w:rsidRPr="00D34532" w:rsidRDefault="00D34532" w:rsidP="00D34532">
      <w:pPr>
        <w:spacing w:line="900" w:lineRule="exact"/>
        <w:rPr>
          <w:rFonts w:ascii="華康魏碑體" w:eastAsia="華康魏碑體" w:hint="eastAsia"/>
          <w:b/>
          <w:color w:val="FFC000"/>
          <w:sz w:val="52"/>
          <w:szCs w:val="52"/>
        </w:rPr>
      </w:pPr>
      <w:r w:rsidRPr="005D0257">
        <w:rPr>
          <w:rFonts w:ascii="華康魏碑體" w:eastAsia="華康魏碑體" w:hint="eastAsia"/>
          <w:b/>
          <w:color w:val="FFC000"/>
          <w:sz w:val="52"/>
          <w:szCs w:val="52"/>
        </w:rPr>
        <w:t>佳  作:</w:t>
      </w:r>
      <w:r w:rsidRPr="00D34532">
        <w:rPr>
          <w:rFonts w:ascii="華康魏碑體" w:eastAsia="華康魏碑體" w:hint="eastAsia"/>
          <w:b/>
          <w:color w:val="FFC000"/>
          <w:sz w:val="52"/>
          <w:szCs w:val="52"/>
        </w:rPr>
        <w:t>視傳3B</w:t>
      </w:r>
      <w:r w:rsidRPr="00D34532">
        <w:rPr>
          <w:rFonts w:ascii="華康魏碑體" w:eastAsia="華康魏碑體" w:hint="eastAsia"/>
          <w:b/>
          <w:color w:val="FFC000"/>
          <w:sz w:val="52"/>
          <w:szCs w:val="52"/>
        </w:rPr>
        <w:tab/>
        <w:t>1091445082</w:t>
      </w:r>
      <w:r w:rsidRPr="00D34532">
        <w:rPr>
          <w:rFonts w:ascii="華康魏碑體" w:eastAsia="華康魏碑體" w:hint="eastAsia"/>
          <w:b/>
          <w:color w:val="FFC000"/>
          <w:sz w:val="52"/>
          <w:szCs w:val="52"/>
        </w:rPr>
        <w:tab/>
        <w:t>林</w:t>
      </w:r>
      <w:r w:rsidR="00E5329E">
        <w:rPr>
          <w:rFonts w:ascii="華康魏碑體" w:eastAsia="華康魏碑體" w:hint="eastAsia"/>
          <w:b/>
          <w:color w:val="FFC000"/>
          <w:sz w:val="52"/>
          <w:szCs w:val="52"/>
        </w:rPr>
        <w:t>○</w:t>
      </w:r>
      <w:r w:rsidRPr="00D34532">
        <w:rPr>
          <w:rFonts w:ascii="華康魏碑體" w:eastAsia="華康魏碑體" w:hint="eastAsia"/>
          <w:b/>
          <w:color w:val="FFC000"/>
          <w:sz w:val="52"/>
          <w:szCs w:val="52"/>
        </w:rPr>
        <w:t>萱</w:t>
      </w:r>
    </w:p>
    <w:p w:rsidR="00D34532" w:rsidRPr="00D34532" w:rsidRDefault="00D34532" w:rsidP="00D34532">
      <w:pPr>
        <w:spacing w:line="900" w:lineRule="exact"/>
        <w:rPr>
          <w:rFonts w:ascii="華康魏碑體" w:eastAsia="華康魏碑體" w:hint="eastAsia"/>
          <w:b/>
          <w:color w:val="FFC000"/>
          <w:sz w:val="52"/>
          <w:szCs w:val="52"/>
        </w:rPr>
      </w:pPr>
      <w:r w:rsidRPr="005D0257">
        <w:rPr>
          <w:rFonts w:ascii="華康魏碑體" w:eastAsia="華康魏碑體" w:hint="eastAsia"/>
          <w:b/>
          <w:color w:val="FFC000"/>
          <w:sz w:val="52"/>
          <w:szCs w:val="52"/>
        </w:rPr>
        <w:t>佳  作:</w:t>
      </w:r>
      <w:r w:rsidRPr="00D34532">
        <w:rPr>
          <w:rFonts w:ascii="華康魏碑體" w:eastAsia="華康魏碑體" w:hint="eastAsia"/>
          <w:b/>
          <w:color w:val="FFC000"/>
          <w:sz w:val="52"/>
          <w:szCs w:val="52"/>
        </w:rPr>
        <w:t>視傳3B</w:t>
      </w:r>
      <w:r w:rsidRPr="00D34532">
        <w:rPr>
          <w:rFonts w:ascii="華康魏碑體" w:eastAsia="華康魏碑體" w:hint="eastAsia"/>
          <w:b/>
          <w:color w:val="FFC000"/>
          <w:sz w:val="52"/>
          <w:szCs w:val="52"/>
        </w:rPr>
        <w:tab/>
        <w:t>1091445056</w:t>
      </w:r>
      <w:r w:rsidRPr="00D34532">
        <w:rPr>
          <w:rFonts w:ascii="華康魏碑體" w:eastAsia="華康魏碑體" w:hint="eastAsia"/>
          <w:b/>
          <w:color w:val="FFC000"/>
          <w:sz w:val="52"/>
          <w:szCs w:val="52"/>
        </w:rPr>
        <w:tab/>
        <w:t>池</w:t>
      </w:r>
      <w:r w:rsidR="00E5329E">
        <w:rPr>
          <w:rFonts w:ascii="華康魏碑體" w:eastAsia="華康魏碑體" w:hint="eastAsia"/>
          <w:b/>
          <w:color w:val="FFC000"/>
          <w:sz w:val="52"/>
          <w:szCs w:val="52"/>
        </w:rPr>
        <w:t>○</w:t>
      </w:r>
      <w:r w:rsidRPr="00D34532">
        <w:rPr>
          <w:rFonts w:ascii="華康魏碑體" w:eastAsia="華康魏碑體" w:hint="eastAsia"/>
          <w:b/>
          <w:color w:val="FFC000"/>
          <w:sz w:val="52"/>
          <w:szCs w:val="52"/>
        </w:rPr>
        <w:t>瑩</w:t>
      </w:r>
    </w:p>
    <w:p w:rsidR="005D0257" w:rsidRPr="005D0257" w:rsidRDefault="00D34532" w:rsidP="00D34532">
      <w:pPr>
        <w:spacing w:line="900" w:lineRule="exact"/>
        <w:rPr>
          <w:rFonts w:ascii="華康魏碑體" w:eastAsia="華康魏碑體"/>
          <w:b/>
          <w:color w:val="FFC000"/>
          <w:sz w:val="52"/>
          <w:szCs w:val="52"/>
        </w:rPr>
      </w:pPr>
      <w:r w:rsidRPr="005D0257">
        <w:rPr>
          <w:rFonts w:ascii="華康魏碑體" w:eastAsia="華康魏碑體" w:hint="eastAsia"/>
          <w:b/>
          <w:color w:val="FFC000"/>
          <w:sz w:val="52"/>
          <w:szCs w:val="52"/>
        </w:rPr>
        <w:t>佳  作:</w:t>
      </w:r>
      <w:r w:rsidRPr="00D34532">
        <w:rPr>
          <w:rFonts w:ascii="華康魏碑體" w:eastAsia="華康魏碑體" w:hint="eastAsia"/>
          <w:b/>
          <w:color w:val="FFC000"/>
          <w:sz w:val="52"/>
          <w:szCs w:val="52"/>
        </w:rPr>
        <w:t>建築4A</w:t>
      </w:r>
      <w:r w:rsidRPr="00D34532">
        <w:rPr>
          <w:rFonts w:ascii="華康魏碑體" w:eastAsia="華康魏碑體" w:hint="eastAsia"/>
          <w:b/>
          <w:color w:val="FFC000"/>
          <w:sz w:val="52"/>
          <w:szCs w:val="52"/>
        </w:rPr>
        <w:tab/>
        <w:t>1081446142</w:t>
      </w:r>
      <w:r w:rsidRPr="00D34532">
        <w:rPr>
          <w:rFonts w:ascii="華康魏碑體" w:eastAsia="華康魏碑體" w:hint="eastAsia"/>
          <w:b/>
          <w:color w:val="FFC000"/>
          <w:sz w:val="52"/>
          <w:szCs w:val="52"/>
        </w:rPr>
        <w:tab/>
        <w:t>童</w:t>
      </w:r>
      <w:r w:rsidR="00E5329E">
        <w:rPr>
          <w:rFonts w:ascii="華康魏碑體" w:eastAsia="華康魏碑體" w:hint="eastAsia"/>
          <w:b/>
          <w:color w:val="FFC000"/>
          <w:sz w:val="52"/>
          <w:szCs w:val="52"/>
        </w:rPr>
        <w:t>○</w:t>
      </w:r>
      <w:r w:rsidRPr="00D34532">
        <w:rPr>
          <w:rFonts w:ascii="華康魏碑體" w:eastAsia="華康魏碑體" w:hint="eastAsia"/>
          <w:b/>
          <w:color w:val="FFC000"/>
          <w:sz w:val="52"/>
          <w:szCs w:val="52"/>
        </w:rPr>
        <w:t>衡</w:t>
      </w:r>
    </w:p>
    <w:p w:rsidR="005D0257" w:rsidRDefault="00FD5110" w:rsidP="00D34532">
      <w:pPr>
        <w:spacing w:line="900" w:lineRule="exact"/>
        <w:rPr>
          <w:rFonts w:ascii="華康魏碑體" w:eastAsia="華康魏碑體"/>
          <w:b/>
          <w:color w:val="FFC000"/>
          <w:sz w:val="52"/>
          <w:szCs w:val="52"/>
        </w:rPr>
      </w:pPr>
      <w:r>
        <w:rPr>
          <w:rFonts w:ascii="華康魏碑體" w:eastAsia="華康魏碑體" w:hint="eastAsia"/>
          <w:b/>
          <w:color w:val="FFC000"/>
          <w:sz w:val="52"/>
          <w:szCs w:val="52"/>
        </w:rPr>
        <w:t xml:space="preserve">  </w:t>
      </w:r>
    </w:p>
    <w:p w:rsidR="00B478EE" w:rsidRPr="00CC1689" w:rsidRDefault="003B2D74" w:rsidP="00D34532">
      <w:pPr>
        <w:spacing w:line="900" w:lineRule="exact"/>
        <w:rPr>
          <w:rFonts w:ascii="華康魏碑體" w:eastAsia="華康魏碑體"/>
          <w:sz w:val="52"/>
          <w:szCs w:val="52"/>
        </w:rPr>
      </w:pPr>
      <w:r w:rsidRPr="00CD150C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17D7396" wp14:editId="64C815F0">
            <wp:simplePos x="0" y="0"/>
            <wp:positionH relativeFrom="column">
              <wp:posOffset>4224019</wp:posOffset>
            </wp:positionH>
            <wp:positionV relativeFrom="paragraph">
              <wp:posOffset>76200</wp:posOffset>
            </wp:positionV>
            <wp:extent cx="2222495" cy="1667089"/>
            <wp:effectExtent l="0" t="0" r="6985" b="0"/>
            <wp:wrapNone/>
            <wp:docPr id="30" name="圖片 30" descr="D:\業務\8特色主題\111\活動照片\C8C38EB6-5CFE-492E-8F96-E8AE44F43E52 - Michael Ya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業務\8特色主題\111\活動照片\C8C38EB6-5CFE-492E-8F96-E8AE44F43E52 - Michael Yan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93" cy="166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CD5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EE7D809" wp14:editId="6F5777A1">
            <wp:simplePos x="0" y="0"/>
            <wp:positionH relativeFrom="margin">
              <wp:posOffset>1890395</wp:posOffset>
            </wp:positionH>
            <wp:positionV relativeFrom="paragraph">
              <wp:posOffset>104775</wp:posOffset>
            </wp:positionV>
            <wp:extent cx="2184938" cy="1638935"/>
            <wp:effectExtent l="0" t="0" r="6350" b="0"/>
            <wp:wrapNone/>
            <wp:docPr id="24" name="圖片 24" descr="D:\業務\8特色主題\111\活動照片\5E28B2FC-2624-43BF-BE7B-EE38DD46D9C1 - 王敏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業務\8特色主題\111\活動照片\5E28B2FC-2624-43BF-BE7B-EE38DD46D9C1 - 王敏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14" cy="163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4AA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9955BB2" wp14:editId="41EB670C">
            <wp:simplePos x="0" y="0"/>
            <wp:positionH relativeFrom="margin">
              <wp:posOffset>1652270</wp:posOffset>
            </wp:positionH>
            <wp:positionV relativeFrom="paragraph">
              <wp:posOffset>1898867</wp:posOffset>
            </wp:positionV>
            <wp:extent cx="1828800" cy="2438078"/>
            <wp:effectExtent l="0" t="0" r="0" b="635"/>
            <wp:wrapNone/>
            <wp:docPr id="33" name="圖片 33" descr="D:\業務\8特色主題\111\活動照片\PXL_20211215_091203847_2 - 池美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業務\8特色主題\111\活動照片\PXL_20211215_091203847_2 - 池美瑩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4" cy="243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D82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EDD17B7" wp14:editId="02E3B7F4">
            <wp:simplePos x="0" y="0"/>
            <wp:positionH relativeFrom="margin">
              <wp:posOffset>3614420</wp:posOffset>
            </wp:positionH>
            <wp:positionV relativeFrom="paragraph">
              <wp:posOffset>1971675</wp:posOffset>
            </wp:positionV>
            <wp:extent cx="2897294" cy="2247900"/>
            <wp:effectExtent l="0" t="0" r="0" b="0"/>
            <wp:wrapNone/>
            <wp:docPr id="28" name="圖片 28" descr="D:\業務\8特色主題\111\活動照片\60683103-CE16-434C-AB1D-C759A542F840 - 童同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業務\8特色主題\111\活動照片\60683103-CE16-434C-AB1D-C759A542F840 - 童同學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94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B4E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514B17A" wp14:editId="35E98B1C">
            <wp:simplePos x="0" y="0"/>
            <wp:positionH relativeFrom="column">
              <wp:posOffset>-300355</wp:posOffset>
            </wp:positionH>
            <wp:positionV relativeFrom="paragraph">
              <wp:posOffset>1885950</wp:posOffset>
            </wp:positionV>
            <wp:extent cx="1838325" cy="2450465"/>
            <wp:effectExtent l="0" t="0" r="9525" b="6985"/>
            <wp:wrapNone/>
            <wp:docPr id="35" name="圖片 35" descr="D:\業務\8特色主題\111\活動照片\視傳3B 1091445082 林昀萱 - 林昀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業務\8特色主題\111\活動照片\視傳3B 1091445082 林昀萱 - 林昀萱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E98" w:rsidRPr="00843CD5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207E1A2" wp14:editId="7367C93B">
            <wp:simplePos x="0" y="0"/>
            <wp:positionH relativeFrom="column">
              <wp:posOffset>-462280</wp:posOffset>
            </wp:positionH>
            <wp:positionV relativeFrom="paragraph">
              <wp:posOffset>114300</wp:posOffset>
            </wp:positionV>
            <wp:extent cx="2171065" cy="1628512"/>
            <wp:effectExtent l="0" t="0" r="635" b="0"/>
            <wp:wrapNone/>
            <wp:docPr id="25" name="圖片 25" descr="D:\業務\8特色主題\111\活動照片\9EBC28F4-CCA8-4975-AE35-48F892CB38C0 - 周彤彤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業務\8特色主題\111\活動照片\9EBC28F4-CCA8-4975-AE35-48F892CB38C0 - 周彤彤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62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110">
        <w:rPr>
          <w:rFonts w:ascii="華康魏碑體" w:eastAsia="華康魏碑體" w:hint="eastAsia"/>
          <w:b/>
          <w:color w:val="FFC000"/>
          <w:sz w:val="52"/>
          <w:szCs w:val="52"/>
        </w:rPr>
        <w:t xml:space="preserve">  </w:t>
      </w:r>
    </w:p>
    <w:sectPr w:rsidR="00B478EE" w:rsidRPr="00CC1689" w:rsidSect="00FD5110">
      <w:pgSz w:w="11906" w:h="16838"/>
      <w:pgMar w:top="1440" w:right="1134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006" w:rsidRDefault="008E1006" w:rsidP="0071335D">
      <w:r>
        <w:separator/>
      </w:r>
    </w:p>
  </w:endnote>
  <w:endnote w:type="continuationSeparator" w:id="0">
    <w:p w:rsidR="008E1006" w:rsidRDefault="008E1006" w:rsidP="00713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006" w:rsidRDefault="008E1006" w:rsidP="0071335D">
      <w:r>
        <w:separator/>
      </w:r>
    </w:p>
  </w:footnote>
  <w:footnote w:type="continuationSeparator" w:id="0">
    <w:p w:rsidR="008E1006" w:rsidRDefault="008E1006" w:rsidP="007133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A91"/>
    <w:rsid w:val="00062264"/>
    <w:rsid w:val="001A6AB8"/>
    <w:rsid w:val="001F2544"/>
    <w:rsid w:val="00210DA4"/>
    <w:rsid w:val="002F3A91"/>
    <w:rsid w:val="00304F47"/>
    <w:rsid w:val="003B2D74"/>
    <w:rsid w:val="004E0797"/>
    <w:rsid w:val="00557C39"/>
    <w:rsid w:val="005D0257"/>
    <w:rsid w:val="006442B6"/>
    <w:rsid w:val="006737C1"/>
    <w:rsid w:val="006A58C9"/>
    <w:rsid w:val="006B0E98"/>
    <w:rsid w:val="0071335D"/>
    <w:rsid w:val="008668B5"/>
    <w:rsid w:val="008E1006"/>
    <w:rsid w:val="008F08B2"/>
    <w:rsid w:val="00922DDE"/>
    <w:rsid w:val="00A2283F"/>
    <w:rsid w:val="00AA63BC"/>
    <w:rsid w:val="00AB68AD"/>
    <w:rsid w:val="00AC3D17"/>
    <w:rsid w:val="00AD46EB"/>
    <w:rsid w:val="00B94DFE"/>
    <w:rsid w:val="00BA6081"/>
    <w:rsid w:val="00BA6105"/>
    <w:rsid w:val="00C41A2A"/>
    <w:rsid w:val="00CC1689"/>
    <w:rsid w:val="00D34532"/>
    <w:rsid w:val="00DD52C0"/>
    <w:rsid w:val="00DF7C6A"/>
    <w:rsid w:val="00E5329E"/>
    <w:rsid w:val="00E57D79"/>
    <w:rsid w:val="00F65495"/>
    <w:rsid w:val="00FD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3E9E19F-F332-4515-AFC0-D8DB39970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33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1335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133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1335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離子會議室">
  <a:themeElements>
    <a:clrScheme name="離子會議室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離子會議室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離子會議室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wsj5566</cp:lastModifiedBy>
  <cp:revision>13</cp:revision>
  <cp:lastPrinted>2017-11-03T00:38:00Z</cp:lastPrinted>
  <dcterms:created xsi:type="dcterms:W3CDTF">2021-04-27T02:01:00Z</dcterms:created>
  <dcterms:modified xsi:type="dcterms:W3CDTF">2022-11-10T02:23:00Z</dcterms:modified>
</cp:coreProperties>
</file>